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E9" w:rsidRDefault="00CD7AE9" w:rsidP="00CD7AE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D7AE9" w:rsidRDefault="00CD7AE9" w:rsidP="00CD7AE9">
      <w:pPr>
        <w:ind w:left="4956"/>
        <w:jc w:val="center"/>
      </w:pPr>
      <w:r>
        <w:rPr>
          <w:sz w:val="28"/>
          <w:szCs w:val="28"/>
        </w:rPr>
        <w:t>к протоколу № 1 организационного комитета по проведению публичных слушаний от 09.04.2026</w:t>
      </w:r>
    </w:p>
    <w:p w:rsidR="00CD7AE9" w:rsidRDefault="00CD7AE9" w:rsidP="00CD7AE9">
      <w:pPr>
        <w:shd w:val="clear" w:color="auto" w:fill="FFFFFF"/>
        <w:jc w:val="right"/>
        <w:rPr>
          <w:sz w:val="28"/>
          <w:szCs w:val="28"/>
        </w:rPr>
      </w:pPr>
    </w:p>
    <w:p w:rsidR="00CD7AE9" w:rsidRDefault="00CD7AE9" w:rsidP="00CD7AE9">
      <w:pPr>
        <w:shd w:val="clear" w:color="auto" w:fill="FFFFFF"/>
        <w:jc w:val="right"/>
        <w:rPr>
          <w:sz w:val="28"/>
          <w:szCs w:val="28"/>
        </w:rPr>
      </w:pPr>
    </w:p>
    <w:p w:rsidR="00CD7AE9" w:rsidRDefault="00CD7AE9" w:rsidP="00CD7AE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ИТОГОВЫЙ ДОКУМЕНТ (ПРОТОКОЛ),</w:t>
      </w:r>
    </w:p>
    <w:p w:rsidR="00CD7AE9" w:rsidRDefault="00CD7AE9" w:rsidP="00CD7AE9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подготовленный по результатам публичных слушаний</w:t>
      </w:r>
    </w:p>
    <w:p w:rsidR="00CD7AE9" w:rsidRDefault="00CD7AE9" w:rsidP="00CD7AE9">
      <w:pPr>
        <w:jc w:val="center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(результаты публичных слушаний) </w:t>
      </w:r>
      <w:r>
        <w:rPr>
          <w:sz w:val="28"/>
          <w:szCs w:val="28"/>
        </w:rPr>
        <w:t>по обсуждению проектов</w:t>
      </w:r>
    </w:p>
    <w:p w:rsidR="00CD7AE9" w:rsidRDefault="00CD7AE9" w:rsidP="00CD7AE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решений городской Думы города Нижнего Новгорода</w:t>
      </w:r>
    </w:p>
    <w:p w:rsidR="00CD7AE9" w:rsidRDefault="00CD7AE9" w:rsidP="00CD7AE9">
      <w:pPr>
        <w:pStyle w:val="1"/>
        <w:keepNext w:val="0"/>
        <w:widowControl w:val="0"/>
        <w:ind w:firstLine="425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>
        <w:rPr>
          <w:szCs w:val="28"/>
        </w:rPr>
        <w:t>Об исполнении бюджета города Нижнего Новгорода за 2025 год</w:t>
      </w:r>
      <w:r>
        <w:rPr>
          <w:color w:val="000000"/>
          <w:szCs w:val="28"/>
        </w:rPr>
        <w:t xml:space="preserve">» и </w:t>
      </w:r>
    </w:p>
    <w:p w:rsidR="00CD7AE9" w:rsidRDefault="00CD7AE9" w:rsidP="00CD7AE9">
      <w:pPr>
        <w:pStyle w:val="1"/>
        <w:keepNext w:val="0"/>
        <w:widowControl w:val="0"/>
        <w:ind w:firstLine="425"/>
        <w:jc w:val="center"/>
        <w:rPr>
          <w:szCs w:val="28"/>
        </w:rPr>
      </w:pPr>
      <w:r>
        <w:rPr>
          <w:szCs w:val="28"/>
        </w:rPr>
        <w:t>«Об исполнении бюджета Кстовского муниципального округа Нижегородской области за 2025 год»</w:t>
      </w:r>
    </w:p>
    <w:p w:rsidR="00CD7AE9" w:rsidRDefault="00CD7AE9" w:rsidP="00CD7AE9">
      <w:pPr>
        <w:shd w:val="clear" w:color="auto" w:fill="FFFFFF"/>
        <w:rPr>
          <w:color w:val="000000"/>
          <w:sz w:val="28"/>
          <w:szCs w:val="28"/>
        </w:rPr>
      </w:pPr>
    </w:p>
    <w:p w:rsidR="00CD7AE9" w:rsidRDefault="00CD7AE9" w:rsidP="00CD7AE9">
      <w:pPr>
        <w:shd w:val="clear" w:color="auto" w:fill="FFFFFF"/>
        <w:rPr>
          <w:color w:val="000000"/>
          <w:sz w:val="28"/>
          <w:szCs w:val="28"/>
        </w:rPr>
      </w:pPr>
    </w:p>
    <w:p w:rsidR="00CD7AE9" w:rsidRDefault="00CD7AE9" w:rsidP="00CD7AE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публичных слушаниях приняли участие ___________ человек, в том числе _________ человек в формате </w:t>
      </w:r>
      <w:r>
        <w:rPr>
          <w:sz w:val="28"/>
          <w:szCs w:val="28"/>
        </w:rPr>
        <w:t>видео-конференц-связи.</w:t>
      </w:r>
    </w:p>
    <w:p w:rsidR="00CD7AE9" w:rsidRDefault="00CD7AE9" w:rsidP="00CD7A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Вопрос, вынесенный на слушания: </w:t>
      </w:r>
      <w:r>
        <w:rPr>
          <w:bCs/>
          <w:color w:val="000000"/>
          <w:sz w:val="28"/>
          <w:szCs w:val="28"/>
        </w:rPr>
        <w:t xml:space="preserve">обсуждение проектов решений городской Думы города Нижнего Новгорода </w:t>
      </w:r>
      <w:r>
        <w:rPr>
          <w:sz w:val="28"/>
          <w:szCs w:val="28"/>
        </w:rPr>
        <w:t>«Об исполнении бюджета города Нижнего Новгорода за 2025 год» и «Об исполнении бюджета Кстовского муниципального округа Нижегородской области за 2025 год».</w:t>
      </w:r>
    </w:p>
    <w:p w:rsidR="00CD7AE9" w:rsidRDefault="00CD7AE9" w:rsidP="00CD7AE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</w:t>
      </w:r>
    </w:p>
    <w:p w:rsidR="00CD7AE9" w:rsidRDefault="00CD7AE9" w:rsidP="00CD7AE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D7AE9" w:rsidRDefault="00CD7AE9" w:rsidP="00CD7AE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:rsidR="00CD7AE9" w:rsidRDefault="00CD7AE9" w:rsidP="00CD7AE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D7AE9" w:rsidRDefault="00CD7AE9" w:rsidP="00CD7AE9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Рекомендовать депутатам </w:t>
      </w:r>
      <w:r>
        <w:rPr>
          <w:sz w:val="28"/>
          <w:szCs w:val="28"/>
        </w:rPr>
        <w:t xml:space="preserve">городской Думы города </w:t>
      </w:r>
      <w:r>
        <w:rPr>
          <w:color w:val="000000"/>
          <w:sz w:val="28"/>
          <w:szCs w:val="28"/>
        </w:rPr>
        <w:t xml:space="preserve">Нижнего Новгорода рассмотреть проекты </w:t>
      </w:r>
      <w:r>
        <w:rPr>
          <w:bCs/>
          <w:sz w:val="28"/>
          <w:szCs w:val="28"/>
        </w:rPr>
        <w:t>решений</w:t>
      </w:r>
      <w:r>
        <w:rPr>
          <w:sz w:val="28"/>
          <w:szCs w:val="28"/>
        </w:rPr>
        <w:t xml:space="preserve"> городской Думы города Нижнего Новгорода «Об исполнении бюджета города Нижнего Новгорода за 2025 год» и «Об исполнении бюджета Кстовского муниципального округа Нижегородской области за 2025 год»</w:t>
      </w:r>
      <w:r>
        <w:rPr>
          <w:color w:val="000000"/>
          <w:spacing w:val="-1"/>
          <w:sz w:val="28"/>
          <w:szCs w:val="28"/>
        </w:rPr>
        <w:t xml:space="preserve">, размещенные на официальном сайте </w:t>
      </w:r>
      <w:r>
        <w:rPr>
          <w:bCs/>
          <w:color w:val="000000"/>
          <w:spacing w:val="-1"/>
          <w:sz w:val="28"/>
          <w:szCs w:val="28"/>
        </w:rPr>
        <w:t>администрации города Нижнего Новгорода в информационно-телекоммуникационной сети «Интернет» (http://</w:t>
      </w:r>
      <w:r>
        <w:rPr>
          <w:bCs/>
          <w:spacing w:val="-1"/>
          <w:sz w:val="28"/>
          <w:szCs w:val="28"/>
        </w:rPr>
        <w:t xml:space="preserve">нижнийновгород.рф) </w:t>
      </w:r>
      <w:r>
        <w:rPr>
          <w:spacing w:val="-1"/>
          <w:sz w:val="28"/>
          <w:szCs w:val="28"/>
        </w:rPr>
        <w:t xml:space="preserve">и опубликованные в газете «День города. Нижний Новгород» </w:t>
      </w:r>
      <w:r>
        <w:rPr>
          <w:bCs/>
          <w:spacing w:val="-1"/>
          <w:sz w:val="28"/>
          <w:szCs w:val="28"/>
        </w:rPr>
        <w:t>№ __ (____) от 24.04.2026 и в газете «Маяк+» __ от ______</w:t>
      </w:r>
      <w:r>
        <w:rPr>
          <w:spacing w:val="-1"/>
          <w:sz w:val="28"/>
          <w:szCs w:val="28"/>
        </w:rPr>
        <w:t>, на заседании городской Думы города Нижнего Новгорода 27.05.2026.</w:t>
      </w:r>
    </w:p>
    <w:p w:rsidR="00675CD7" w:rsidRDefault="00675CD7">
      <w:bookmarkStart w:id="0" w:name="_GoBack"/>
      <w:bookmarkEnd w:id="0"/>
    </w:p>
    <w:sectPr w:rsidR="0067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E9"/>
    <w:rsid w:val="00675CD7"/>
    <w:rsid w:val="00C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9AB32-1687-4D3A-9830-B9D25516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E9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AE9"/>
    <w:pPr>
      <w:keepNext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AE9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poslov</dc:creator>
  <cp:keywords/>
  <dc:description/>
  <cp:lastModifiedBy>poslov</cp:lastModifiedBy>
  <cp:revision>1</cp:revision>
  <dcterms:created xsi:type="dcterms:W3CDTF">2026-04-22T14:09:00Z</dcterms:created>
  <dcterms:modified xsi:type="dcterms:W3CDTF">2026-04-22T14:10:00Z</dcterms:modified>
</cp:coreProperties>
</file>